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C5" w:rsidRPr="003E770C" w:rsidRDefault="00222F89" w:rsidP="00301A70">
      <w:pPr>
        <w:jc w:val="center"/>
        <w:rPr>
          <w:rFonts w:ascii="Arial Black" w:hAnsi="Arial Black"/>
          <w:sz w:val="32"/>
          <w:u w:val="single"/>
        </w:rPr>
      </w:pPr>
      <w:r w:rsidRPr="003E770C">
        <w:rPr>
          <w:rFonts w:ascii="Arial Black" w:hAnsi="Arial Black"/>
          <w:sz w:val="32"/>
          <w:u w:val="single"/>
        </w:rPr>
        <w:t xml:space="preserve">Bowl </w:t>
      </w:r>
      <w:r w:rsidR="00CA2842" w:rsidRPr="003E770C">
        <w:rPr>
          <w:rFonts w:ascii="Arial Black" w:hAnsi="Arial Black"/>
          <w:sz w:val="32"/>
          <w:u w:val="single"/>
        </w:rPr>
        <w:t>for</w:t>
      </w:r>
      <w:r w:rsidRPr="003E770C">
        <w:rPr>
          <w:rFonts w:ascii="Arial Black" w:hAnsi="Arial Black"/>
          <w:sz w:val="32"/>
          <w:u w:val="single"/>
        </w:rPr>
        <w:t xml:space="preserve"> Alzheimer’s Awareness</w:t>
      </w:r>
    </w:p>
    <w:p w:rsidR="00C61FDA" w:rsidRPr="003E770C" w:rsidRDefault="00C61FDA" w:rsidP="00301A70">
      <w:pPr>
        <w:spacing w:after="0"/>
        <w:rPr>
          <w:rFonts w:cstheme="minorHAnsi"/>
          <w:sz w:val="20"/>
        </w:rPr>
      </w:pPr>
      <w:r w:rsidRPr="003E770C">
        <w:rPr>
          <w:rFonts w:cstheme="minorHAnsi"/>
          <w:sz w:val="20"/>
        </w:rPr>
        <w:t xml:space="preserve">Mitch Gibson, Mandy Little and Bowlarena Lanes is hosting a handicap doubles tournament. This tournament will be a sanctioned USBC tournament. This is a handicap doubles tournament with optional additional divisions of scratch doubles, scratch/handicap singles. A doubles team will consist of any combination. The format will be 3 games. The handicap for this tournament is 90% of 220. Handicap will be based on an individual bases. </w:t>
      </w:r>
    </w:p>
    <w:p w:rsidR="003E770C" w:rsidRDefault="003E770C" w:rsidP="00301A70">
      <w:pPr>
        <w:spacing w:after="0"/>
        <w:rPr>
          <w:rFonts w:cstheme="minorHAnsi"/>
          <w:sz w:val="20"/>
        </w:rPr>
      </w:pPr>
      <w:r w:rsidRPr="005F4904">
        <w:rPr>
          <w:rFonts w:asciiTheme="majorHAnsi" w:hAnsiTheme="majorHAnsi" w:cstheme="minorHAnsi"/>
          <w:b/>
          <w:u w:val="single"/>
        </w:rPr>
        <w:t>Age/Eligibility</w:t>
      </w:r>
      <w:r w:rsidRPr="003E770C">
        <w:rPr>
          <w:rFonts w:cstheme="minorHAnsi"/>
          <w:b/>
          <w:u w:val="single"/>
        </w:rPr>
        <w:t xml:space="preserve"> </w:t>
      </w:r>
      <w:r>
        <w:rPr>
          <w:rFonts w:cstheme="minorHAnsi"/>
          <w:b/>
          <w:u w:val="single"/>
        </w:rPr>
        <w:br/>
      </w:r>
      <w:r w:rsidRPr="003E770C">
        <w:rPr>
          <w:rFonts w:cstheme="minorHAnsi"/>
          <w:sz w:val="20"/>
        </w:rPr>
        <w:t xml:space="preserve">All bowlers must have a current 2024-2025 USBC membership card. This handicap tournament will allow youth bowlers to participate. Adults and youth CANNOT pair as a team. Any youth that place with a prize fund; winnings will be placed in their S.M.A.R.T account once standings are finalized. </w:t>
      </w:r>
    </w:p>
    <w:p w:rsidR="003E770C" w:rsidRPr="00145FBD" w:rsidRDefault="003E770C" w:rsidP="00301A70">
      <w:pPr>
        <w:spacing w:after="0"/>
        <w:rPr>
          <w:rFonts w:cstheme="minorHAnsi"/>
          <w:sz w:val="20"/>
        </w:rPr>
      </w:pPr>
      <w:r w:rsidRPr="005F4904">
        <w:rPr>
          <w:rFonts w:asciiTheme="majorHAnsi" w:hAnsiTheme="majorHAnsi" w:cstheme="minorHAnsi"/>
          <w:b/>
          <w:u w:val="single"/>
        </w:rPr>
        <w:t>Average Requirements</w:t>
      </w:r>
      <w:r w:rsidRPr="005F4904">
        <w:rPr>
          <w:rFonts w:asciiTheme="majorHAnsi" w:hAnsiTheme="majorHAnsi" w:cstheme="minorHAnsi"/>
          <w:b/>
          <w:u w:val="single"/>
        </w:rPr>
        <w:br/>
      </w:r>
      <w:r w:rsidRPr="00145FBD">
        <w:rPr>
          <w:rFonts w:cstheme="minorHAnsi"/>
          <w:sz w:val="20"/>
        </w:rPr>
        <w:t xml:space="preserve">Use highest 2023-2024 USBC certified league average of 21 or more games (winter or summer average). If no 2023-2024 average, bowlers will use their highest as of October 5, 2024, for 21 or more games. Bowlers must submit or bring proof of your current average prior to bowling. Bowlers who do not meet the following requirements will be entered as a scratch bowler with a 220 average. </w:t>
      </w:r>
    </w:p>
    <w:p w:rsidR="005F4904" w:rsidRPr="00145FBD" w:rsidRDefault="003E770C" w:rsidP="00301A70">
      <w:pPr>
        <w:spacing w:after="0"/>
        <w:rPr>
          <w:rFonts w:cstheme="minorHAnsi"/>
          <w:sz w:val="20"/>
        </w:rPr>
      </w:pPr>
      <w:r w:rsidRPr="003E770C">
        <w:rPr>
          <w:rFonts w:asciiTheme="majorHAnsi" w:hAnsiTheme="majorHAnsi" w:cstheme="minorHAnsi"/>
          <w:b/>
          <w:u w:val="single"/>
        </w:rPr>
        <w:t>Late Arrival</w:t>
      </w:r>
      <w:r w:rsidR="005F4904">
        <w:rPr>
          <w:rFonts w:asciiTheme="majorHAnsi" w:hAnsiTheme="majorHAnsi" w:cstheme="minorHAnsi"/>
          <w:b/>
          <w:u w:val="single"/>
        </w:rPr>
        <w:br/>
      </w:r>
      <w:r w:rsidR="005F4904" w:rsidRPr="00145FBD">
        <w:rPr>
          <w:rFonts w:cstheme="minorHAnsi"/>
          <w:sz w:val="20"/>
        </w:rPr>
        <w:t>Any participant arriving late for the squad will begin play in the frame currently being bowled with in the 3</w:t>
      </w:r>
      <w:r w:rsidR="005F4904" w:rsidRPr="00145FBD">
        <w:rPr>
          <w:rFonts w:cstheme="minorHAnsi"/>
          <w:sz w:val="20"/>
          <w:vertAlign w:val="superscript"/>
        </w:rPr>
        <w:t>rd</w:t>
      </w:r>
      <w:r w:rsidR="005F4904" w:rsidRPr="00145FBD">
        <w:rPr>
          <w:rFonts w:cstheme="minorHAnsi"/>
          <w:sz w:val="20"/>
        </w:rPr>
        <w:t xml:space="preserve"> frame rule. If participant arrives after the last person bowls their 3</w:t>
      </w:r>
      <w:r w:rsidR="005F4904" w:rsidRPr="00145FBD">
        <w:rPr>
          <w:rFonts w:cstheme="minorHAnsi"/>
          <w:sz w:val="20"/>
          <w:vertAlign w:val="superscript"/>
        </w:rPr>
        <w:t>rd</w:t>
      </w:r>
      <w:r w:rsidR="005F4904" w:rsidRPr="00145FBD">
        <w:rPr>
          <w:rFonts w:cstheme="minorHAnsi"/>
          <w:sz w:val="20"/>
        </w:rPr>
        <w:t xml:space="preserve"> frame of the current game, the current game for the </w:t>
      </w:r>
      <w:r w:rsidR="001328D7">
        <w:rPr>
          <w:rFonts w:cstheme="minorHAnsi"/>
          <w:sz w:val="20"/>
        </w:rPr>
        <w:t xml:space="preserve">late arrival with be a forfeit and a zero will be entered as the score. </w:t>
      </w:r>
    </w:p>
    <w:p w:rsidR="005F4904" w:rsidRDefault="005F4904" w:rsidP="00301A70">
      <w:pPr>
        <w:spacing w:after="0"/>
        <w:rPr>
          <w:rFonts w:cstheme="minorHAnsi"/>
          <w:sz w:val="20"/>
        </w:rPr>
      </w:pPr>
      <w:r w:rsidRPr="005F4904">
        <w:rPr>
          <w:rFonts w:asciiTheme="majorHAnsi" w:hAnsiTheme="majorHAnsi" w:cstheme="minorHAnsi"/>
          <w:b/>
          <w:u w:val="single"/>
        </w:rPr>
        <w:t>Entry Fee</w:t>
      </w:r>
      <w:r>
        <w:rPr>
          <w:rFonts w:asciiTheme="majorHAnsi" w:hAnsiTheme="majorHAnsi" w:cstheme="minorHAnsi"/>
          <w:b/>
          <w:u w:val="single"/>
        </w:rPr>
        <w:br/>
      </w:r>
      <w:r w:rsidRPr="00145FBD">
        <w:rPr>
          <w:rFonts w:cstheme="minorHAnsi"/>
          <w:sz w:val="20"/>
        </w:rPr>
        <w:t xml:space="preserve">All mailed entries must be postmarked by October 5, 2024. All in person entries must be turned in by the closing time of the bowling center on October 5, 2024. All online entries will be closed by 11:59pm, October, 5, 2024. </w:t>
      </w:r>
      <w:r w:rsidRPr="00145FBD">
        <w:rPr>
          <w:rFonts w:cstheme="minorHAnsi"/>
          <w:b/>
          <w:sz w:val="20"/>
          <w:u w:val="single"/>
        </w:rPr>
        <w:t>Walk-ins will NOT be accepted the day of the tournament.</w:t>
      </w:r>
      <w:r w:rsidRPr="00145FBD">
        <w:rPr>
          <w:rFonts w:cstheme="minorHAnsi"/>
          <w:sz w:val="20"/>
        </w:rPr>
        <w:t xml:space="preserve">  </w:t>
      </w:r>
      <w:r w:rsidR="00145FBD" w:rsidRPr="00145FBD">
        <w:rPr>
          <w:rFonts w:cstheme="minorHAnsi"/>
          <w:sz w:val="20"/>
        </w:rPr>
        <w:br/>
      </w:r>
      <w:r w:rsidR="00145FBD" w:rsidRPr="00145FBD">
        <w:rPr>
          <w:rFonts w:cstheme="minorHAnsi"/>
          <w:sz w:val="20"/>
        </w:rPr>
        <w:tab/>
      </w:r>
      <w:r w:rsidR="00145FBD" w:rsidRPr="00145FBD">
        <w:rPr>
          <w:rFonts w:cstheme="minorHAnsi"/>
          <w:b/>
          <w:sz w:val="20"/>
        </w:rPr>
        <w:t>NO PERSONAL CHECKS ALLOWED.</w:t>
      </w:r>
      <w:r w:rsidR="00145FBD" w:rsidRPr="00145FBD">
        <w:rPr>
          <w:rFonts w:cstheme="minorHAnsi"/>
          <w:sz w:val="20"/>
        </w:rPr>
        <w:t xml:space="preserve"> </w:t>
      </w:r>
      <w:r w:rsidR="00145FBD" w:rsidRPr="00145FBD">
        <w:rPr>
          <w:rFonts w:cstheme="minorHAnsi"/>
          <w:sz w:val="20"/>
        </w:rPr>
        <w:br/>
      </w:r>
      <w:r w:rsidR="00145FBD" w:rsidRPr="00145FBD">
        <w:rPr>
          <w:rFonts w:cstheme="minorHAnsi"/>
          <w:b/>
          <w:sz w:val="20"/>
        </w:rPr>
        <w:t xml:space="preserve">              CASH, CASHIERS CHECKS, MONEY ORDERS are ALLOWED. Credit Card payments with the submission of the entry form will be accepted on TOURNAMENTBOWL.COM. </w:t>
      </w:r>
      <w:r w:rsidR="00145FBD" w:rsidRPr="00145FBD">
        <w:rPr>
          <w:rFonts w:cstheme="minorHAnsi"/>
          <w:sz w:val="20"/>
        </w:rPr>
        <w:t xml:space="preserve">Entry fee is $80.00 per team ($40.00 per person) of which $26.00 for lineage, $4.00 expenses, $10.00 donation, </w:t>
      </w:r>
      <w:r w:rsidR="00CA2842" w:rsidRPr="00145FBD">
        <w:rPr>
          <w:rFonts w:cstheme="minorHAnsi"/>
          <w:sz w:val="20"/>
        </w:rPr>
        <w:t>and $</w:t>
      </w:r>
      <w:r w:rsidR="00145FBD" w:rsidRPr="00145FBD">
        <w:rPr>
          <w:rFonts w:cstheme="minorHAnsi"/>
          <w:sz w:val="20"/>
        </w:rPr>
        <w:t>40.00 prize fund. Alibi doubles (optional) will be offered at $20.00 per person. It will be an additional $10.00 per person for each additional division entered. Additional divisions will be scratch doubles (both must enter)</w:t>
      </w:r>
      <w:r w:rsidR="001328D7">
        <w:rPr>
          <w:rFonts w:cstheme="minorHAnsi"/>
          <w:sz w:val="20"/>
        </w:rPr>
        <w:t xml:space="preserve">, </w:t>
      </w:r>
      <w:r w:rsidR="00145FBD" w:rsidRPr="00145FBD">
        <w:rPr>
          <w:rFonts w:cstheme="minorHAnsi"/>
          <w:sz w:val="20"/>
        </w:rPr>
        <w:t>scratch</w:t>
      </w:r>
      <w:r w:rsidR="001328D7">
        <w:rPr>
          <w:rFonts w:cstheme="minorHAnsi"/>
          <w:sz w:val="20"/>
        </w:rPr>
        <w:t xml:space="preserve"> singles and </w:t>
      </w:r>
      <w:r w:rsidR="00145FBD" w:rsidRPr="00145FBD">
        <w:rPr>
          <w:rFonts w:cstheme="minorHAnsi"/>
          <w:sz w:val="20"/>
        </w:rPr>
        <w:t>handicap singles</w:t>
      </w:r>
      <w:r w:rsidR="001328D7">
        <w:rPr>
          <w:rFonts w:cstheme="minorHAnsi"/>
          <w:sz w:val="20"/>
        </w:rPr>
        <w:t>.</w:t>
      </w:r>
      <w:r w:rsidR="001328D7">
        <w:rPr>
          <w:rFonts w:cstheme="minorHAnsi"/>
          <w:sz w:val="20"/>
        </w:rPr>
        <w:br/>
        <w:t xml:space="preserve">Entry fees are non-refundable. If any changes need to be made to an entry already submitted, please contact the tournament directors prior to the tournament so changes can be made. </w:t>
      </w:r>
    </w:p>
    <w:p w:rsidR="001328D7" w:rsidRDefault="001328D7" w:rsidP="00301A70">
      <w:pPr>
        <w:spacing w:after="0"/>
        <w:rPr>
          <w:rFonts w:cstheme="minorHAnsi"/>
          <w:sz w:val="20"/>
        </w:rPr>
      </w:pPr>
      <w:r w:rsidRPr="001328D7">
        <w:rPr>
          <w:rFonts w:asciiTheme="majorHAnsi" w:hAnsiTheme="majorHAnsi" w:cstheme="minorHAnsi"/>
          <w:b/>
          <w:u w:val="single"/>
        </w:rPr>
        <w:t>Prize Fund</w:t>
      </w:r>
      <w:r>
        <w:rPr>
          <w:rFonts w:asciiTheme="majorHAnsi" w:hAnsiTheme="majorHAnsi" w:cstheme="minorHAnsi"/>
          <w:b/>
          <w:u w:val="single"/>
        </w:rPr>
        <w:br/>
      </w:r>
      <w:r w:rsidRPr="001328D7">
        <w:rPr>
          <w:rFonts w:cstheme="minorHAnsi"/>
          <w:sz w:val="20"/>
        </w:rPr>
        <w:t xml:space="preserve">Prize fund will be returned 100% based on amount of entries. The $10.00 for each additional division will be returned to the prize fund 100% based on entries. You can only cash once with same partner. </w:t>
      </w:r>
      <w:r w:rsidR="00301A70">
        <w:rPr>
          <w:rFonts w:cstheme="minorHAnsi"/>
          <w:sz w:val="20"/>
        </w:rPr>
        <w:t xml:space="preserve">Youth bowlers will receive their winnings, if placed via SMART account. No youth bowler is allowed to receive payment in any other form. </w:t>
      </w:r>
    </w:p>
    <w:p w:rsidR="00301A70" w:rsidRDefault="00301A70" w:rsidP="00301A70">
      <w:pPr>
        <w:spacing w:after="0"/>
        <w:rPr>
          <w:rFonts w:cstheme="minorHAnsi"/>
          <w:sz w:val="20"/>
        </w:rPr>
      </w:pPr>
      <w:r w:rsidRPr="00301A70">
        <w:rPr>
          <w:rFonts w:asciiTheme="majorHAnsi" w:hAnsiTheme="majorHAnsi" w:cstheme="minorHAnsi"/>
          <w:b/>
          <w:u w:val="single"/>
        </w:rPr>
        <w:t>Prize Checks, Ratio and Awards</w:t>
      </w:r>
      <w:r>
        <w:rPr>
          <w:rFonts w:asciiTheme="majorHAnsi" w:hAnsiTheme="majorHAnsi" w:cstheme="minorHAnsi"/>
          <w:b/>
          <w:u w:val="single"/>
        </w:rPr>
        <w:br/>
      </w:r>
      <w:r>
        <w:rPr>
          <w:rFonts w:cstheme="minorHAnsi"/>
          <w:sz w:val="20"/>
        </w:rPr>
        <w:t xml:space="preserve">USBC Rules 319d and 319e will apply to all entrants. </w:t>
      </w:r>
    </w:p>
    <w:p w:rsidR="00301A70" w:rsidRPr="00301A70" w:rsidRDefault="00301A70" w:rsidP="00301A70">
      <w:pPr>
        <w:spacing w:after="0"/>
        <w:rPr>
          <w:rFonts w:cstheme="minorHAnsi"/>
          <w:sz w:val="20"/>
        </w:rPr>
      </w:pPr>
      <w:r w:rsidRPr="00301A70">
        <w:rPr>
          <w:rFonts w:asciiTheme="majorHAnsi" w:hAnsiTheme="majorHAnsi" w:cstheme="minorHAnsi"/>
          <w:b/>
          <w:u w:val="single"/>
        </w:rPr>
        <w:t>Miscellaneous</w:t>
      </w:r>
      <w:r>
        <w:rPr>
          <w:rFonts w:asciiTheme="majorHAnsi" w:hAnsiTheme="majorHAnsi" w:cstheme="minorHAnsi"/>
          <w:b/>
          <w:u w:val="single"/>
        </w:rPr>
        <w:br/>
      </w:r>
      <w:r>
        <w:rPr>
          <w:rFonts w:cstheme="minorHAnsi"/>
          <w:sz w:val="20"/>
        </w:rPr>
        <w:t xml:space="preserve">This tournament is certified through USBC and rules not covered on this form are governed by the USBC rules and regulations. All rulings made by the tournament directors are final. Entry forms can be turned into Mandy Little or Mitch Gibson. All entry forms can also be turned in at the front desk of Bowlarena Lanes. Online entries with payment can be done at </w:t>
      </w:r>
      <w:r w:rsidRPr="00301A70">
        <w:rPr>
          <w:rFonts w:cstheme="minorHAnsi"/>
          <w:b/>
          <w:sz w:val="20"/>
          <w:u w:val="single"/>
        </w:rPr>
        <w:t>tournamentbowl.com</w:t>
      </w:r>
      <w:r>
        <w:rPr>
          <w:rFonts w:cstheme="minorHAnsi"/>
          <w:sz w:val="20"/>
        </w:rPr>
        <w:t xml:space="preserve">. Entries may also be mailed and postmarked by October 5, 2024. </w:t>
      </w:r>
      <w:r w:rsidRPr="00301A70">
        <w:rPr>
          <w:rFonts w:cstheme="minorHAnsi"/>
          <w:b/>
          <w:sz w:val="20"/>
          <w:u w:val="single"/>
        </w:rPr>
        <w:t>Mail-In entries</w:t>
      </w:r>
      <w:r>
        <w:rPr>
          <w:rFonts w:cstheme="minorHAnsi"/>
          <w:sz w:val="20"/>
        </w:rPr>
        <w:t xml:space="preserve"> must be sent to: </w:t>
      </w:r>
      <w:r w:rsidRPr="00301A70">
        <w:rPr>
          <w:rFonts w:cstheme="minorHAnsi"/>
          <w:b/>
          <w:sz w:val="20"/>
          <w:u w:val="single"/>
        </w:rPr>
        <w:t xml:space="preserve">Mitch Gibson * 435 Hunting Green Dr. *Jacksonville, NC 28546 </w:t>
      </w:r>
      <w:r w:rsidRPr="00301A70">
        <w:rPr>
          <w:rFonts w:cstheme="minorHAnsi"/>
          <w:b/>
          <w:sz w:val="20"/>
          <w:u w:val="single"/>
        </w:rPr>
        <w:br/>
      </w:r>
      <w:r>
        <w:rPr>
          <w:rFonts w:cstheme="minorHAnsi"/>
          <w:sz w:val="20"/>
        </w:rPr>
        <w:t>For any questions, please contact Mandy Little at (910)455-8800</w:t>
      </w:r>
      <w:bookmarkStart w:id="0" w:name="_GoBack"/>
      <w:bookmarkEnd w:id="0"/>
    </w:p>
    <w:sectPr w:rsidR="00301A70" w:rsidRPr="0030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89"/>
    <w:rsid w:val="001328D7"/>
    <w:rsid w:val="00145FBD"/>
    <w:rsid w:val="00222F89"/>
    <w:rsid w:val="00301A70"/>
    <w:rsid w:val="003E770C"/>
    <w:rsid w:val="005F4904"/>
    <w:rsid w:val="00AC01DD"/>
    <w:rsid w:val="00C61FDA"/>
    <w:rsid w:val="00CA2842"/>
    <w:rsid w:val="00CB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1574-1AE4-49D7-8E82-4A892C2E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2</cp:revision>
  <dcterms:created xsi:type="dcterms:W3CDTF">2024-07-11T03:20:00Z</dcterms:created>
  <dcterms:modified xsi:type="dcterms:W3CDTF">2024-07-12T03:20:00Z</dcterms:modified>
</cp:coreProperties>
</file>